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B" w:rsidRPr="00F831D0" w:rsidRDefault="00D76148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 w:rsidRPr="00F831D0">
        <w:rPr>
          <w:noProof/>
        </w:rPr>
        <w:drawing>
          <wp:inline distT="0" distB="0" distL="0" distR="0">
            <wp:extent cx="445135" cy="56451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  <w:r w:rsidRPr="00F831D0">
        <w:rPr>
          <w:b/>
          <w:caps/>
          <w:sz w:val="32"/>
          <w:szCs w:val="32"/>
        </w:rPr>
        <w:t>АдминистрациЯ</w:t>
      </w:r>
      <w:r w:rsidRPr="00F831D0">
        <w:rPr>
          <w:b/>
          <w:sz w:val="32"/>
          <w:szCs w:val="32"/>
        </w:rPr>
        <w:t xml:space="preserve"> КРАСНОСЕЛЬСКОГО СЕЛЬСКОГО</w:t>
      </w:r>
    </w:p>
    <w:p w:rsidR="00D76148" w:rsidRPr="00F831D0" w:rsidRDefault="00D76148" w:rsidP="009F1D3B">
      <w:pPr>
        <w:jc w:val="center"/>
        <w:rPr>
          <w:b/>
          <w:bCs/>
          <w:sz w:val="32"/>
          <w:szCs w:val="32"/>
        </w:rPr>
      </w:pPr>
      <w:r w:rsidRPr="00F831D0">
        <w:rPr>
          <w:b/>
          <w:sz w:val="32"/>
          <w:szCs w:val="32"/>
        </w:rPr>
        <w:t xml:space="preserve">ПОСЕЛЕНИЯ </w:t>
      </w:r>
      <w:r w:rsidRPr="00F831D0">
        <w:rPr>
          <w:b/>
          <w:bCs/>
          <w:sz w:val="32"/>
          <w:szCs w:val="32"/>
        </w:rPr>
        <w:t>ДИНСКОГО РАЙОНА</w:t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</w:p>
    <w:p w:rsidR="00D76148" w:rsidRPr="00F831D0" w:rsidRDefault="00D76148" w:rsidP="009F1D3B">
      <w:pPr>
        <w:pStyle w:val="1"/>
        <w:rPr>
          <w:sz w:val="32"/>
          <w:szCs w:val="32"/>
        </w:rPr>
      </w:pPr>
      <w:r w:rsidRPr="00F831D0">
        <w:rPr>
          <w:sz w:val="32"/>
          <w:szCs w:val="32"/>
        </w:rPr>
        <w:t>ПОСТАНОВЛЕНИЕ</w:t>
      </w:r>
    </w:p>
    <w:p w:rsidR="00D76148" w:rsidRPr="00F831D0" w:rsidRDefault="00D76148" w:rsidP="009F1D3B">
      <w:pPr>
        <w:jc w:val="center"/>
        <w:rPr>
          <w:b/>
          <w:bCs/>
        </w:rPr>
      </w:pPr>
    </w:p>
    <w:p w:rsidR="00D76148" w:rsidRPr="00F831D0" w:rsidRDefault="00D76148" w:rsidP="004A11B4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от </w:t>
      </w:r>
      <w:r w:rsidR="004E5F21" w:rsidRPr="00F831D0">
        <w:rPr>
          <w:sz w:val="28"/>
          <w:szCs w:val="28"/>
        </w:rPr>
        <w:t>12</w:t>
      </w:r>
      <w:r w:rsidRPr="00F831D0">
        <w:rPr>
          <w:sz w:val="28"/>
          <w:szCs w:val="28"/>
        </w:rPr>
        <w:t>.0</w:t>
      </w:r>
      <w:r w:rsidR="004E5F21" w:rsidRPr="00F831D0">
        <w:rPr>
          <w:sz w:val="28"/>
          <w:szCs w:val="28"/>
        </w:rPr>
        <w:t>8</w:t>
      </w:r>
      <w:r w:rsidRPr="00F831D0">
        <w:rPr>
          <w:sz w:val="28"/>
          <w:szCs w:val="28"/>
        </w:rPr>
        <w:t xml:space="preserve">.2016 года                                                                                      № </w:t>
      </w:r>
      <w:r w:rsidR="006F5D05" w:rsidRPr="00F831D0">
        <w:rPr>
          <w:sz w:val="28"/>
          <w:szCs w:val="28"/>
        </w:rPr>
        <w:t>20</w:t>
      </w:r>
      <w:r w:rsidR="004E5F21" w:rsidRPr="00F831D0">
        <w:rPr>
          <w:sz w:val="28"/>
          <w:szCs w:val="28"/>
        </w:rPr>
        <w:t>8</w:t>
      </w:r>
    </w:p>
    <w:p w:rsidR="00D76148" w:rsidRPr="00F831D0" w:rsidRDefault="00D76148" w:rsidP="009F1D3B">
      <w:pPr>
        <w:jc w:val="center"/>
        <w:rPr>
          <w:b/>
          <w:bCs/>
          <w:sz w:val="28"/>
          <w:szCs w:val="28"/>
        </w:rPr>
      </w:pPr>
      <w:r w:rsidRPr="00F831D0">
        <w:rPr>
          <w:sz w:val="28"/>
          <w:szCs w:val="28"/>
        </w:rPr>
        <w:t>село Красносельское</w:t>
      </w: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ind w:left="567" w:right="566"/>
        <w:rPr>
          <w:sz w:val="28"/>
          <w:szCs w:val="28"/>
        </w:rPr>
      </w:pPr>
    </w:p>
    <w:p w:rsidR="00D76148" w:rsidRPr="00F831D0" w:rsidRDefault="006F5D05" w:rsidP="006F5D05">
      <w:pPr>
        <w:pStyle w:val="21"/>
        <w:spacing w:after="0" w:line="240" w:lineRule="auto"/>
        <w:ind w:left="567" w:right="567"/>
        <w:rPr>
          <w:sz w:val="28"/>
          <w:szCs w:val="28"/>
        </w:rPr>
      </w:pPr>
      <w:r w:rsidRPr="00F831D0">
        <w:rPr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1</w:t>
      </w:r>
      <w:r w:rsidR="001A6779" w:rsidRPr="00F831D0">
        <w:rPr>
          <w:sz w:val="28"/>
          <w:szCs w:val="28"/>
        </w:rPr>
        <w:t>7</w:t>
      </w:r>
      <w:r w:rsidRPr="00F831D0">
        <w:rPr>
          <w:sz w:val="28"/>
          <w:szCs w:val="28"/>
        </w:rPr>
        <w:t>.</w:t>
      </w:r>
      <w:r w:rsidR="001A6779" w:rsidRPr="00F831D0">
        <w:rPr>
          <w:sz w:val="28"/>
          <w:szCs w:val="28"/>
        </w:rPr>
        <w:t>06</w:t>
      </w:r>
      <w:r w:rsidRPr="00F831D0">
        <w:rPr>
          <w:sz w:val="28"/>
          <w:szCs w:val="28"/>
        </w:rPr>
        <w:t>.201</w:t>
      </w:r>
      <w:r w:rsidR="001A6779" w:rsidRPr="00F831D0">
        <w:rPr>
          <w:sz w:val="28"/>
          <w:szCs w:val="28"/>
        </w:rPr>
        <w:t>6</w:t>
      </w:r>
      <w:r w:rsidRPr="00F831D0">
        <w:rPr>
          <w:sz w:val="28"/>
          <w:szCs w:val="28"/>
        </w:rPr>
        <w:t xml:space="preserve"> № </w:t>
      </w:r>
      <w:r w:rsidR="001A6779" w:rsidRPr="00F831D0">
        <w:rPr>
          <w:sz w:val="28"/>
          <w:szCs w:val="28"/>
        </w:rPr>
        <w:t>145</w:t>
      </w:r>
      <w:r w:rsidRPr="00F831D0">
        <w:rPr>
          <w:sz w:val="28"/>
          <w:szCs w:val="28"/>
        </w:rPr>
        <w:t xml:space="preserve"> «</w:t>
      </w:r>
      <w:r w:rsidR="00D76148" w:rsidRPr="00F831D0">
        <w:rPr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</w:t>
      </w:r>
      <w:r w:rsidR="00404FA0" w:rsidRPr="00F831D0">
        <w:rPr>
          <w:sz w:val="28"/>
          <w:szCs w:val="28"/>
        </w:rPr>
        <w:t>,</w:t>
      </w:r>
      <w:r w:rsidR="00D76148" w:rsidRPr="00F831D0">
        <w:rPr>
          <w:sz w:val="28"/>
          <w:szCs w:val="28"/>
        </w:rPr>
        <w:t xml:space="preserve"> для подготовки к осенне-зимнему периоду</w:t>
      </w:r>
      <w:r w:rsidRPr="00F831D0">
        <w:rPr>
          <w:sz w:val="28"/>
          <w:szCs w:val="28"/>
        </w:rPr>
        <w:t>»</w:t>
      </w: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D76148" w:rsidRPr="00F831D0" w:rsidRDefault="00D76148" w:rsidP="00F66105">
      <w:pPr>
        <w:pStyle w:val="a9"/>
        <w:shd w:val="clear" w:color="auto" w:fill="auto"/>
        <w:spacing w:before="0" w:after="0" w:line="240" w:lineRule="auto"/>
        <w:ind w:left="23" w:firstLine="828"/>
        <w:jc w:val="both"/>
        <w:rPr>
          <w:sz w:val="28"/>
          <w:szCs w:val="28"/>
        </w:rPr>
      </w:pPr>
      <w:proofErr w:type="gramStart"/>
      <w:r w:rsidRPr="00F831D0">
        <w:rPr>
          <w:sz w:val="28"/>
          <w:szCs w:val="28"/>
        </w:rPr>
        <w:t>В соответствии с Федеральным з</w:t>
      </w:r>
      <w:r w:rsidR="00772680" w:rsidRPr="00F831D0">
        <w:rPr>
          <w:sz w:val="28"/>
          <w:szCs w:val="28"/>
        </w:rPr>
        <w:t>аконом от 06.10.2003 года № 131</w:t>
      </w:r>
      <w:r w:rsidRPr="00F831D0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со статьей 78 Бюджетного кодекса Российской Федерации, Уставом </w:t>
      </w:r>
      <w:r w:rsidR="00772680" w:rsidRPr="00F831D0">
        <w:rPr>
          <w:sz w:val="28"/>
          <w:szCs w:val="28"/>
        </w:rPr>
        <w:t>Красносельского</w:t>
      </w:r>
      <w:r w:rsidRPr="00F831D0">
        <w:rPr>
          <w:sz w:val="28"/>
          <w:szCs w:val="28"/>
        </w:rPr>
        <w:t xml:space="preserve"> сельского поселения Динского района,</w:t>
      </w:r>
      <w:r w:rsidR="00F66105" w:rsidRPr="00F831D0">
        <w:rPr>
          <w:sz w:val="28"/>
          <w:szCs w:val="28"/>
        </w:rPr>
        <w:t xml:space="preserve"> на основании протеста Прокуратуры Динского района от 01.08.2016 № 7-02-2016 на </w:t>
      </w:r>
      <w:r w:rsidR="00F66105" w:rsidRPr="00F831D0">
        <w:rPr>
          <w:bCs/>
          <w:sz w:val="28"/>
          <w:szCs w:val="28"/>
        </w:rPr>
        <w:t>постановление администрации Красносельского сельского поселения Динского района от 17.06.2016 № 145 «О порядке предоставления организациям коммунального комплекса субсидии на возмещение</w:t>
      </w:r>
      <w:proofErr w:type="gramEnd"/>
      <w:r w:rsidR="00F66105" w:rsidRPr="00F831D0">
        <w:rPr>
          <w:bCs/>
          <w:sz w:val="28"/>
          <w:szCs w:val="28"/>
        </w:rPr>
        <w:t xml:space="preserve"> затрат по реконструкции, модернизации, капитальному ремонту систем теплоснабжения, для подготовки к осенне-зимнему периоду»</w:t>
      </w:r>
      <w:r w:rsidRPr="00F831D0">
        <w:rPr>
          <w:sz w:val="28"/>
          <w:szCs w:val="28"/>
        </w:rPr>
        <w:t xml:space="preserve"> </w:t>
      </w:r>
      <w:r w:rsidRPr="00F831D0">
        <w:rPr>
          <w:rStyle w:val="3pt"/>
          <w:sz w:val="28"/>
          <w:szCs w:val="28"/>
        </w:rPr>
        <w:t>постановля</w:t>
      </w:r>
      <w:r w:rsidR="00772680" w:rsidRPr="00F831D0">
        <w:rPr>
          <w:rStyle w:val="3pt"/>
          <w:sz w:val="28"/>
          <w:szCs w:val="28"/>
        </w:rPr>
        <w:t>ю</w:t>
      </w:r>
      <w:r w:rsidRPr="00F831D0">
        <w:rPr>
          <w:rStyle w:val="3pt"/>
          <w:sz w:val="28"/>
          <w:szCs w:val="28"/>
        </w:rPr>
        <w:t>:</w:t>
      </w:r>
    </w:p>
    <w:p w:rsidR="002E3853" w:rsidRPr="00F831D0" w:rsidRDefault="00D76148" w:rsidP="00286E57">
      <w:pPr>
        <w:pStyle w:val="a9"/>
        <w:spacing w:before="0" w:after="0" w:line="240" w:lineRule="auto"/>
        <w:ind w:left="23"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1. </w:t>
      </w:r>
      <w:proofErr w:type="gramStart"/>
      <w:r w:rsidR="00D470AC" w:rsidRPr="00F831D0">
        <w:rPr>
          <w:bCs/>
          <w:sz w:val="28"/>
          <w:szCs w:val="28"/>
        </w:rPr>
        <w:t xml:space="preserve">Внести </w:t>
      </w:r>
      <w:r w:rsidR="00750904" w:rsidRPr="00F831D0">
        <w:rPr>
          <w:bCs/>
          <w:sz w:val="28"/>
          <w:szCs w:val="28"/>
        </w:rPr>
        <w:t xml:space="preserve">в Порядок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периоду, </w:t>
      </w:r>
      <w:r w:rsidR="00D470AC" w:rsidRPr="00F831D0">
        <w:rPr>
          <w:bCs/>
          <w:sz w:val="28"/>
          <w:szCs w:val="28"/>
        </w:rPr>
        <w:t>утвержденн</w:t>
      </w:r>
      <w:r w:rsidR="00750904" w:rsidRPr="00F831D0">
        <w:rPr>
          <w:bCs/>
          <w:sz w:val="28"/>
          <w:szCs w:val="28"/>
        </w:rPr>
        <w:t>ый</w:t>
      </w:r>
      <w:r w:rsidR="00D470AC" w:rsidRPr="00F831D0">
        <w:rPr>
          <w:bCs/>
          <w:sz w:val="28"/>
          <w:szCs w:val="28"/>
        </w:rPr>
        <w:t xml:space="preserve"> постановлением администрации </w:t>
      </w:r>
      <w:r w:rsidR="00D470AC" w:rsidRPr="00F831D0">
        <w:rPr>
          <w:sz w:val="28"/>
          <w:szCs w:val="28"/>
        </w:rPr>
        <w:t>Красносельского сельского поселения Динского района от 17.06.2016 № 145 «О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периоду»</w:t>
      </w:r>
      <w:r w:rsidR="00750904" w:rsidRPr="00F831D0">
        <w:rPr>
          <w:sz w:val="28"/>
          <w:szCs w:val="28"/>
        </w:rPr>
        <w:t xml:space="preserve"> </w:t>
      </w:r>
      <w:r w:rsidR="002E3853" w:rsidRPr="00F831D0">
        <w:rPr>
          <w:sz w:val="28"/>
          <w:szCs w:val="28"/>
        </w:rPr>
        <w:t>следующие изменения:</w:t>
      </w:r>
      <w:proofErr w:type="gramEnd"/>
    </w:p>
    <w:p w:rsidR="00682F5E" w:rsidRPr="00F831D0" w:rsidRDefault="00682F5E" w:rsidP="00682F5E">
      <w:pPr>
        <w:pStyle w:val="a9"/>
        <w:shd w:val="clear" w:color="auto" w:fill="auto"/>
        <w:tabs>
          <w:tab w:val="left" w:pos="1520"/>
        </w:tabs>
        <w:spacing w:before="0" w:after="0" w:line="240" w:lineRule="auto"/>
        <w:ind w:left="840" w:right="-2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1.1. пункт 3.1. раздела 3</w:t>
      </w:r>
      <w:r w:rsidRPr="00F831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F831D0">
        <w:rPr>
          <w:sz w:val="28"/>
          <w:szCs w:val="28"/>
        </w:rPr>
        <w:t xml:space="preserve">дополнить абзацем следующего содержания: </w:t>
      </w:r>
    </w:p>
    <w:p w:rsidR="00682F5E" w:rsidRPr="00F831D0" w:rsidRDefault="00682F5E" w:rsidP="00682F5E">
      <w:pPr>
        <w:pStyle w:val="a9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«Приобретение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F831D0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запрещено</w:t>
      </w:r>
      <w:proofErr w:type="gramStart"/>
      <w:r w:rsidRPr="00F831D0">
        <w:rPr>
          <w:sz w:val="28"/>
          <w:szCs w:val="28"/>
        </w:rPr>
        <w:t>.»</w:t>
      </w:r>
      <w:proofErr w:type="gramEnd"/>
    </w:p>
    <w:p w:rsidR="00D47450" w:rsidRPr="00F831D0" w:rsidRDefault="002E3853" w:rsidP="00286E57">
      <w:pPr>
        <w:pStyle w:val="a9"/>
        <w:spacing w:before="0" w:after="0" w:line="240" w:lineRule="auto"/>
        <w:ind w:left="23"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1.</w:t>
      </w:r>
      <w:r w:rsidR="00682F5E" w:rsidRPr="00F831D0">
        <w:rPr>
          <w:sz w:val="28"/>
          <w:szCs w:val="28"/>
        </w:rPr>
        <w:t>2</w:t>
      </w:r>
      <w:r w:rsidRPr="00F831D0">
        <w:rPr>
          <w:sz w:val="28"/>
          <w:szCs w:val="28"/>
        </w:rPr>
        <w:t xml:space="preserve">. </w:t>
      </w:r>
      <w:r w:rsidR="00D47450" w:rsidRPr="00F831D0">
        <w:rPr>
          <w:sz w:val="28"/>
          <w:szCs w:val="28"/>
        </w:rPr>
        <w:t>раздел</w:t>
      </w:r>
      <w:r w:rsidR="00FF04AA" w:rsidRPr="00F831D0">
        <w:rPr>
          <w:sz w:val="28"/>
          <w:szCs w:val="28"/>
        </w:rPr>
        <w:t xml:space="preserve"> 4</w:t>
      </w:r>
      <w:r w:rsidR="00D47450" w:rsidRPr="00F831D0">
        <w:rPr>
          <w:sz w:val="28"/>
          <w:szCs w:val="28"/>
        </w:rPr>
        <w:t xml:space="preserve"> </w:t>
      </w:r>
      <w:r w:rsidRPr="00F831D0">
        <w:rPr>
          <w:sz w:val="28"/>
          <w:szCs w:val="28"/>
        </w:rPr>
        <w:t xml:space="preserve">изложить </w:t>
      </w:r>
      <w:r w:rsidR="00D47450" w:rsidRPr="00F831D0">
        <w:rPr>
          <w:sz w:val="28"/>
          <w:szCs w:val="28"/>
        </w:rPr>
        <w:t>в следующей редакции:</w:t>
      </w:r>
    </w:p>
    <w:p w:rsidR="00D47450" w:rsidRPr="00F831D0" w:rsidRDefault="00D47450" w:rsidP="00203B0D">
      <w:pPr>
        <w:pStyle w:val="a9"/>
        <w:shd w:val="clear" w:color="auto" w:fill="auto"/>
        <w:spacing w:before="0" w:after="0" w:line="240" w:lineRule="auto"/>
        <w:ind w:left="40" w:right="-2" w:firstLine="720"/>
        <w:rPr>
          <w:b/>
          <w:sz w:val="28"/>
          <w:szCs w:val="28"/>
        </w:rPr>
      </w:pPr>
      <w:r w:rsidRPr="00F831D0">
        <w:rPr>
          <w:sz w:val="28"/>
          <w:szCs w:val="28"/>
        </w:rPr>
        <w:t>«</w:t>
      </w:r>
      <w:r w:rsidR="00FF04AA" w:rsidRPr="00F831D0">
        <w:rPr>
          <w:b/>
          <w:sz w:val="28"/>
          <w:szCs w:val="28"/>
        </w:rPr>
        <w:t xml:space="preserve">Раздел 4. </w:t>
      </w:r>
      <w:proofErr w:type="gramStart"/>
      <w:r w:rsidR="00203B0D" w:rsidRPr="00F831D0">
        <w:rPr>
          <w:b/>
          <w:sz w:val="28"/>
          <w:szCs w:val="28"/>
        </w:rPr>
        <w:t>Контроль за</w:t>
      </w:r>
      <w:proofErr w:type="gramEnd"/>
      <w:r w:rsidR="00203B0D" w:rsidRPr="00F831D0">
        <w:rPr>
          <w:b/>
          <w:sz w:val="28"/>
          <w:szCs w:val="28"/>
        </w:rPr>
        <w:t xml:space="preserve"> использованием субсидии</w:t>
      </w:r>
      <w:r w:rsidR="00AB6A6E" w:rsidRPr="00F831D0">
        <w:rPr>
          <w:b/>
          <w:sz w:val="28"/>
          <w:szCs w:val="28"/>
        </w:rPr>
        <w:t>. П</w:t>
      </w:r>
      <w:r w:rsidR="00203B0D" w:rsidRPr="00F831D0">
        <w:rPr>
          <w:b/>
          <w:sz w:val="28"/>
          <w:szCs w:val="28"/>
        </w:rPr>
        <w:t>орядок возврата</w:t>
      </w:r>
      <w:r w:rsidR="004A11B4" w:rsidRPr="00F831D0">
        <w:rPr>
          <w:b/>
          <w:sz w:val="28"/>
          <w:szCs w:val="28"/>
        </w:rPr>
        <w:t xml:space="preserve"> субсидии</w:t>
      </w:r>
    </w:p>
    <w:p w:rsidR="00203B0D" w:rsidRPr="00F831D0" w:rsidRDefault="00203B0D" w:rsidP="00203B0D">
      <w:pPr>
        <w:pStyle w:val="a9"/>
        <w:numPr>
          <w:ilvl w:val="0"/>
          <w:numId w:val="6"/>
        </w:numPr>
        <w:shd w:val="clear" w:color="auto" w:fill="auto"/>
        <w:tabs>
          <w:tab w:val="left" w:pos="1534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Администрация Красносельского сельского поселения Динского района проводит проверку </w:t>
      </w:r>
      <w:r w:rsidR="001F405D" w:rsidRPr="00F831D0">
        <w:rPr>
          <w:sz w:val="28"/>
          <w:szCs w:val="28"/>
        </w:rPr>
        <w:t xml:space="preserve">соблюдения условий, целей и порядка предоставления субсидии организациями коммунального комплекса </w:t>
      </w:r>
      <w:r w:rsidRPr="00F831D0">
        <w:rPr>
          <w:sz w:val="28"/>
          <w:szCs w:val="28"/>
        </w:rPr>
        <w:t>на проведение реконструкции, модернизации, капитального ремонта систем теплоснабжения, находящихся у них на праве аренды, хозяйственного ведения, безвозмездного пользования для подготовки к осенне-зимнему периоду.</w:t>
      </w:r>
    </w:p>
    <w:p w:rsidR="00203B0D" w:rsidRPr="00F831D0" w:rsidRDefault="00203B0D" w:rsidP="00203B0D">
      <w:pPr>
        <w:pStyle w:val="a9"/>
        <w:shd w:val="clear" w:color="auto" w:fill="auto"/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Субсидия подлежит возврату в бюджет Красносельского сельского</w:t>
      </w:r>
    </w:p>
    <w:p w:rsidR="00203B0D" w:rsidRPr="00F831D0" w:rsidRDefault="00203B0D" w:rsidP="00203B0D">
      <w:pPr>
        <w:pStyle w:val="a9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поселения Динского района в случаях:</w:t>
      </w:r>
    </w:p>
    <w:p w:rsidR="00203B0D" w:rsidRPr="00F831D0" w:rsidRDefault="00203B0D" w:rsidP="00203B0D">
      <w:pPr>
        <w:pStyle w:val="a9"/>
        <w:numPr>
          <w:ilvl w:val="0"/>
          <w:numId w:val="7"/>
        </w:numPr>
        <w:shd w:val="clear" w:color="auto" w:fill="auto"/>
        <w:tabs>
          <w:tab w:val="left" w:pos="238"/>
        </w:tabs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нецелевого использования субсидии;</w:t>
      </w:r>
    </w:p>
    <w:p w:rsidR="00203B0D" w:rsidRPr="00F831D0" w:rsidRDefault="00203B0D" w:rsidP="00203B0D">
      <w:pPr>
        <w:pStyle w:val="a9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нарушения порядка, целей и условий предоставления субсидии;</w:t>
      </w:r>
    </w:p>
    <w:p w:rsidR="00203B0D" w:rsidRPr="00F831D0" w:rsidRDefault="00203B0D" w:rsidP="00203B0D">
      <w:pPr>
        <w:pStyle w:val="a9"/>
        <w:numPr>
          <w:ilvl w:val="0"/>
          <w:numId w:val="7"/>
        </w:numPr>
        <w:shd w:val="clear" w:color="auto" w:fill="auto"/>
        <w:tabs>
          <w:tab w:val="left" w:pos="238"/>
        </w:tabs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наличия в документах недостоверной информации.</w:t>
      </w:r>
    </w:p>
    <w:p w:rsidR="00203B0D" w:rsidRPr="00F831D0" w:rsidRDefault="00203B0D" w:rsidP="00271A8C">
      <w:pPr>
        <w:pStyle w:val="a9"/>
        <w:numPr>
          <w:ilvl w:val="0"/>
          <w:numId w:val="6"/>
        </w:numPr>
        <w:shd w:val="clear" w:color="auto" w:fill="auto"/>
        <w:tabs>
          <w:tab w:val="left" w:pos="1693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Отсутствие фактов нецелевого использования субсидий, предоставленных на полную или частичную оплату предстоящих расходов, контролируется Администрацией по отчету заявителей об использовании субсидий, форма которого определена Порядком в Приложении № 1.</w:t>
      </w:r>
      <w:r w:rsidR="00271A8C" w:rsidRPr="00F831D0">
        <w:rPr>
          <w:sz w:val="28"/>
          <w:szCs w:val="28"/>
        </w:rPr>
        <w:t xml:space="preserve"> Отчет об использовании субсидий на возмещение затрат по реконструкции, модернизации, капитальному ремонту систем теплоснабжения, для подготовки к осенне-зимнему периоду предоставляется в Администрацию после завершения работ по реконструкции, модернизации, капитальному ремонту систем теплоснабжения, но не позднее 01 ноября отчетного финансового года. </w:t>
      </w:r>
      <w:r w:rsidRPr="00F831D0">
        <w:rPr>
          <w:sz w:val="28"/>
          <w:szCs w:val="28"/>
        </w:rPr>
        <w:t xml:space="preserve"> Руководитель организации, подавшей заявление на получение субсидии, несет персональную ответственность за целевое использование субсидии и формирование стоимости контракта (договора), на исполнение которого запрашивается субсидия.</w:t>
      </w:r>
    </w:p>
    <w:p w:rsidR="00203B0D" w:rsidRPr="00F831D0" w:rsidRDefault="00203B0D" w:rsidP="00203B0D">
      <w:pPr>
        <w:pStyle w:val="a9"/>
        <w:shd w:val="clear" w:color="auto" w:fill="auto"/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В</w:t>
      </w:r>
      <w:r w:rsidR="00AA6667" w:rsidRPr="00F831D0">
        <w:rPr>
          <w:sz w:val="28"/>
          <w:szCs w:val="28"/>
        </w:rPr>
        <w:t xml:space="preserve"> </w:t>
      </w:r>
      <w:r w:rsidRPr="00F831D0">
        <w:rPr>
          <w:sz w:val="28"/>
          <w:szCs w:val="28"/>
        </w:rPr>
        <w:t>течение пяти рабочих дней с момента выявления нецелевого использования субсидии получателю субсидии направляется требование о возврате субсидии в бюджет Красносельского сельского поселения Динского района.</w:t>
      </w:r>
    </w:p>
    <w:p w:rsidR="00203B0D" w:rsidRPr="00F831D0" w:rsidRDefault="00203B0D" w:rsidP="00203B0D">
      <w:pPr>
        <w:pStyle w:val="a9"/>
        <w:numPr>
          <w:ilvl w:val="0"/>
          <w:numId w:val="6"/>
        </w:numPr>
        <w:shd w:val="clear" w:color="auto" w:fill="auto"/>
        <w:tabs>
          <w:tab w:val="left" w:pos="1434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Возврат денежных средств осуществляется получателем субсидии </w:t>
      </w:r>
      <w:proofErr w:type="gramStart"/>
      <w:r w:rsidRPr="00F831D0">
        <w:rPr>
          <w:sz w:val="28"/>
          <w:szCs w:val="28"/>
        </w:rPr>
        <w:t xml:space="preserve">в течение </w:t>
      </w:r>
      <w:r w:rsidR="009C4918" w:rsidRPr="00F831D0">
        <w:rPr>
          <w:sz w:val="28"/>
          <w:szCs w:val="28"/>
        </w:rPr>
        <w:t>десяти</w:t>
      </w:r>
      <w:r w:rsidRPr="00F831D0">
        <w:rPr>
          <w:sz w:val="28"/>
          <w:szCs w:val="28"/>
        </w:rPr>
        <w:t xml:space="preserve"> банковских дней с момента доведения до сведения получателя субсидии требования о возврате субсидии с учетом</w:t>
      </w:r>
      <w:proofErr w:type="gramEnd"/>
      <w:r w:rsidRPr="00F831D0">
        <w:rPr>
          <w:sz w:val="28"/>
          <w:szCs w:val="28"/>
        </w:rPr>
        <w:t xml:space="preserve"> пени.</w:t>
      </w:r>
    </w:p>
    <w:p w:rsidR="00203B0D" w:rsidRPr="00F831D0" w:rsidRDefault="00203B0D" w:rsidP="00203B0D">
      <w:pPr>
        <w:pStyle w:val="a9"/>
        <w:numPr>
          <w:ilvl w:val="0"/>
          <w:numId w:val="6"/>
        </w:numPr>
        <w:shd w:val="clear" w:color="auto" w:fill="auto"/>
        <w:tabs>
          <w:tab w:val="left" w:pos="1462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В случае невозврата денежных сре</w:t>
      </w:r>
      <w:proofErr w:type="gramStart"/>
      <w:r w:rsidRPr="00F831D0">
        <w:rPr>
          <w:sz w:val="28"/>
          <w:szCs w:val="28"/>
        </w:rPr>
        <w:t>дств вз</w:t>
      </w:r>
      <w:proofErr w:type="gramEnd"/>
      <w:r w:rsidRPr="00F831D0">
        <w:rPr>
          <w:sz w:val="28"/>
          <w:szCs w:val="28"/>
        </w:rPr>
        <w:t>ыскание производится в судебном порядке в соответствии с законодательством Российской Федерации</w:t>
      </w:r>
    </w:p>
    <w:p w:rsidR="002E3853" w:rsidRPr="00F831D0" w:rsidRDefault="00203B0D" w:rsidP="00203B0D">
      <w:pPr>
        <w:pStyle w:val="a9"/>
        <w:numPr>
          <w:ilvl w:val="0"/>
          <w:numId w:val="6"/>
        </w:numPr>
        <w:shd w:val="clear" w:color="auto" w:fill="auto"/>
        <w:tabs>
          <w:tab w:val="left" w:pos="1520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proofErr w:type="gramStart"/>
      <w:r w:rsidRPr="00F831D0">
        <w:rPr>
          <w:sz w:val="28"/>
          <w:szCs w:val="28"/>
        </w:rPr>
        <w:t>Контроль за</w:t>
      </w:r>
      <w:proofErr w:type="gramEnd"/>
      <w:r w:rsidRPr="00F831D0">
        <w:rPr>
          <w:sz w:val="28"/>
          <w:szCs w:val="28"/>
        </w:rPr>
        <w:t xml:space="preserve"> надлежащим выполнением условий заключенного договора о предоставлении субсидии и за использованием субсидии по целевому назначению осуществляет администрация Красносельского сельского поселения Динского района.</w:t>
      </w:r>
    </w:p>
    <w:p w:rsidR="00203B0D" w:rsidRPr="00F831D0" w:rsidRDefault="002E3853" w:rsidP="00203B0D">
      <w:pPr>
        <w:pStyle w:val="a9"/>
        <w:numPr>
          <w:ilvl w:val="0"/>
          <w:numId w:val="6"/>
        </w:numPr>
        <w:shd w:val="clear" w:color="auto" w:fill="auto"/>
        <w:tabs>
          <w:tab w:val="left" w:pos="1520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Неиспользованная часть субсидии, перечисленная организации коммунального комплекса, подлежит возврату в бюджет Красносельского </w:t>
      </w:r>
      <w:r w:rsidRPr="00F831D0">
        <w:rPr>
          <w:sz w:val="28"/>
          <w:szCs w:val="28"/>
        </w:rPr>
        <w:lastRenderedPageBreak/>
        <w:t>сельского поселения Динского района. При этом возврат субсидии должен быть произведен организацией коммунального комплекса в бюджет Красносельского сельского поселения Динского района до 31 декабря отчетного финансового года</w:t>
      </w:r>
      <w:proofErr w:type="gramStart"/>
      <w:r w:rsidRPr="00F831D0">
        <w:rPr>
          <w:sz w:val="28"/>
          <w:szCs w:val="28"/>
        </w:rPr>
        <w:t>.»</w:t>
      </w:r>
      <w:proofErr w:type="gramEnd"/>
    </w:p>
    <w:p w:rsidR="000236AB" w:rsidRPr="00F831D0" w:rsidRDefault="00D76148" w:rsidP="009F1D3B">
      <w:pPr>
        <w:pStyle w:val="a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2. </w:t>
      </w:r>
      <w:r w:rsidR="000236AB" w:rsidRPr="00F831D0">
        <w:rPr>
          <w:color w:val="000000"/>
          <w:sz w:val="28"/>
          <w:szCs w:val="28"/>
        </w:rPr>
        <w:t>Общему отделу администрации Красносельского сельского поселения</w:t>
      </w:r>
      <w:r w:rsidR="000E3008" w:rsidRPr="00F831D0">
        <w:rPr>
          <w:sz w:val="28"/>
          <w:szCs w:val="28"/>
        </w:rPr>
        <w:t xml:space="preserve"> Динского района</w:t>
      </w:r>
      <w:r w:rsidR="000236AB" w:rsidRPr="00F831D0">
        <w:rPr>
          <w:color w:val="000000"/>
          <w:sz w:val="28"/>
          <w:szCs w:val="28"/>
        </w:rPr>
        <w:t xml:space="preserve"> </w:t>
      </w:r>
      <w:proofErr w:type="gramStart"/>
      <w:r w:rsidR="000236AB" w:rsidRPr="00F831D0">
        <w:rPr>
          <w:sz w:val="28"/>
          <w:szCs w:val="28"/>
        </w:rPr>
        <w:t>разместить</w:t>
      </w:r>
      <w:proofErr w:type="gramEnd"/>
      <w:r w:rsidR="000236AB" w:rsidRPr="00F831D0">
        <w:rPr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Динского района.</w:t>
      </w:r>
    </w:p>
    <w:p w:rsidR="00D76148" w:rsidRPr="00F831D0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3. </w:t>
      </w:r>
      <w:proofErr w:type="gramStart"/>
      <w:r w:rsidR="00D76148" w:rsidRPr="00F831D0">
        <w:rPr>
          <w:sz w:val="28"/>
          <w:szCs w:val="28"/>
        </w:rPr>
        <w:t>Контроль за</w:t>
      </w:r>
      <w:proofErr w:type="gramEnd"/>
      <w:r w:rsidR="00D76148" w:rsidRPr="00F831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6148" w:rsidRPr="00F831D0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4. </w:t>
      </w:r>
      <w:r w:rsidR="00D76148" w:rsidRPr="00F831D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48538B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Глава Красносельского </w:t>
      </w:r>
    </w:p>
    <w:p w:rsidR="0048538B" w:rsidRPr="003057E7" w:rsidRDefault="0048538B" w:rsidP="0048538B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>сельского поселения</w:t>
      </w:r>
      <w:r w:rsidRPr="00F831D0">
        <w:rPr>
          <w:sz w:val="28"/>
          <w:szCs w:val="28"/>
        </w:rPr>
        <w:tab/>
        <w:t xml:space="preserve">                                                                            М.В. Кныш</w:t>
      </w:r>
    </w:p>
    <w:p w:rsidR="009B10B4" w:rsidRPr="009F1D3B" w:rsidRDefault="009B10B4" w:rsidP="000236AB">
      <w:pPr>
        <w:pStyle w:val="a9"/>
        <w:shd w:val="clear" w:color="auto" w:fill="auto"/>
        <w:tabs>
          <w:tab w:val="left" w:pos="1520"/>
        </w:tabs>
        <w:spacing w:before="0" w:after="0" w:line="240" w:lineRule="auto"/>
        <w:ind w:left="840" w:right="-2"/>
        <w:jc w:val="both"/>
        <w:rPr>
          <w:sz w:val="28"/>
          <w:szCs w:val="28"/>
        </w:rPr>
        <w:sectPr w:rsidR="009B10B4" w:rsidRPr="009F1D3B" w:rsidSect="00F831D0"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717DD" w:rsidRPr="000236AB" w:rsidRDefault="000717DD" w:rsidP="00C03B5B"/>
    <w:p w:rsidR="007170FB" w:rsidRPr="000236AB" w:rsidRDefault="007170FB"/>
    <w:sectPr w:rsidR="007170FB" w:rsidRPr="000236AB" w:rsidSect="000236AB">
      <w:pgSz w:w="16837" w:h="11905" w:orient="landscape"/>
      <w:pgMar w:top="1021" w:right="567" w:bottom="1021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148"/>
    <w:rsid w:val="000132C8"/>
    <w:rsid w:val="000228DA"/>
    <w:rsid w:val="000236AB"/>
    <w:rsid w:val="000717DD"/>
    <w:rsid w:val="00076582"/>
    <w:rsid w:val="00077581"/>
    <w:rsid w:val="000E3008"/>
    <w:rsid w:val="001728B8"/>
    <w:rsid w:val="001A6779"/>
    <w:rsid w:val="001D6B15"/>
    <w:rsid w:val="001F0C46"/>
    <w:rsid w:val="001F405D"/>
    <w:rsid w:val="00203B0D"/>
    <w:rsid w:val="00237EF4"/>
    <w:rsid w:val="00271A8C"/>
    <w:rsid w:val="00286E57"/>
    <w:rsid w:val="002E3853"/>
    <w:rsid w:val="00314C4D"/>
    <w:rsid w:val="00361A9E"/>
    <w:rsid w:val="00404FA0"/>
    <w:rsid w:val="00480052"/>
    <w:rsid w:val="0048538B"/>
    <w:rsid w:val="004A11B4"/>
    <w:rsid w:val="004D659F"/>
    <w:rsid w:val="004E5F21"/>
    <w:rsid w:val="0053256A"/>
    <w:rsid w:val="00590BA7"/>
    <w:rsid w:val="00592089"/>
    <w:rsid w:val="005F133F"/>
    <w:rsid w:val="00682F5E"/>
    <w:rsid w:val="006B0DFF"/>
    <w:rsid w:val="006D0FA1"/>
    <w:rsid w:val="006F5D05"/>
    <w:rsid w:val="007170FB"/>
    <w:rsid w:val="007346F1"/>
    <w:rsid w:val="00742212"/>
    <w:rsid w:val="00750904"/>
    <w:rsid w:val="00772680"/>
    <w:rsid w:val="00773D6F"/>
    <w:rsid w:val="00992137"/>
    <w:rsid w:val="009B10B4"/>
    <w:rsid w:val="009C4918"/>
    <w:rsid w:val="009D2BC5"/>
    <w:rsid w:val="009F1D3B"/>
    <w:rsid w:val="00A00C81"/>
    <w:rsid w:val="00A237B1"/>
    <w:rsid w:val="00A711B2"/>
    <w:rsid w:val="00A87257"/>
    <w:rsid w:val="00AA6667"/>
    <w:rsid w:val="00AB6A6E"/>
    <w:rsid w:val="00B33735"/>
    <w:rsid w:val="00B54440"/>
    <w:rsid w:val="00B732B6"/>
    <w:rsid w:val="00C03B5B"/>
    <w:rsid w:val="00C1024E"/>
    <w:rsid w:val="00C75663"/>
    <w:rsid w:val="00C876BC"/>
    <w:rsid w:val="00CE2653"/>
    <w:rsid w:val="00D165AA"/>
    <w:rsid w:val="00D32ED8"/>
    <w:rsid w:val="00D32F14"/>
    <w:rsid w:val="00D4101E"/>
    <w:rsid w:val="00D470AC"/>
    <w:rsid w:val="00D47450"/>
    <w:rsid w:val="00D76148"/>
    <w:rsid w:val="00E37C5F"/>
    <w:rsid w:val="00E47209"/>
    <w:rsid w:val="00F13331"/>
    <w:rsid w:val="00F24553"/>
    <w:rsid w:val="00F62624"/>
    <w:rsid w:val="00F66105"/>
    <w:rsid w:val="00F831D0"/>
    <w:rsid w:val="00FE0D7F"/>
    <w:rsid w:val="00FF04AA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4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D76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76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7614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D761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76148"/>
    <w:pPr>
      <w:shd w:val="clear" w:color="auto" w:fill="FFFFFF"/>
      <w:spacing w:before="720" w:after="10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8"/>
    <w:rsid w:val="00D76148"/>
    <w:rPr>
      <w:spacing w:val="60"/>
    </w:rPr>
  </w:style>
  <w:style w:type="character" w:customStyle="1" w:styleId="20">
    <w:name w:val="Основной текст (2)"/>
    <w:basedOn w:val="2"/>
    <w:rsid w:val="00D76148"/>
  </w:style>
  <w:style w:type="character" w:customStyle="1" w:styleId="12pt">
    <w:name w:val="Основной текст + 12 pt"/>
    <w:basedOn w:val="a8"/>
    <w:rsid w:val="00D76148"/>
    <w:rPr>
      <w:sz w:val="24"/>
      <w:szCs w:val="24"/>
    </w:rPr>
  </w:style>
  <w:style w:type="character" w:customStyle="1" w:styleId="8pt">
    <w:name w:val="Основной текст + 8 pt"/>
    <w:aliases w:val="Полужирный"/>
    <w:basedOn w:val="a8"/>
    <w:rsid w:val="00D76148"/>
    <w:rPr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rsid w:val="00D76148"/>
  </w:style>
  <w:style w:type="character" w:customStyle="1" w:styleId="72">
    <w:name w:val="Основной текст (7)2"/>
    <w:basedOn w:val="7"/>
    <w:rsid w:val="00D76148"/>
    <w:rPr>
      <w:noProof/>
    </w:rPr>
  </w:style>
  <w:style w:type="character" w:customStyle="1" w:styleId="5">
    <w:name w:val="Основной текст (5)_"/>
    <w:basedOn w:val="a0"/>
    <w:link w:val="51"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D76148"/>
  </w:style>
  <w:style w:type="character" w:customStyle="1" w:styleId="4">
    <w:name w:val="Основной текст (4)_"/>
    <w:basedOn w:val="a0"/>
    <w:link w:val="41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D76148"/>
  </w:style>
  <w:style w:type="character" w:customStyle="1" w:styleId="46">
    <w:name w:val="Основной текст (4)6"/>
    <w:basedOn w:val="4"/>
    <w:rsid w:val="00D76148"/>
    <w:rPr>
      <w:noProof/>
    </w:rPr>
  </w:style>
  <w:style w:type="character" w:customStyle="1" w:styleId="45">
    <w:name w:val="Основной текст (4)5"/>
    <w:basedOn w:val="4"/>
    <w:rsid w:val="00D76148"/>
    <w:rPr>
      <w:noProof/>
    </w:rPr>
  </w:style>
  <w:style w:type="character" w:customStyle="1" w:styleId="44">
    <w:name w:val="Основной текст (4)4"/>
    <w:basedOn w:val="4"/>
    <w:rsid w:val="00D76148"/>
    <w:rPr>
      <w:noProof/>
    </w:rPr>
  </w:style>
  <w:style w:type="character" w:customStyle="1" w:styleId="43">
    <w:name w:val="Основной текст (4)3"/>
    <w:basedOn w:val="4"/>
    <w:rsid w:val="00D76148"/>
    <w:rPr>
      <w:noProof/>
    </w:rPr>
  </w:style>
  <w:style w:type="character" w:customStyle="1" w:styleId="42">
    <w:name w:val="Основной текст (4)2"/>
    <w:basedOn w:val="4"/>
    <w:rsid w:val="00D76148"/>
    <w:rPr>
      <w:noProof/>
    </w:rPr>
  </w:style>
  <w:style w:type="character" w:customStyle="1" w:styleId="aa">
    <w:name w:val="Подпись к таблице_"/>
    <w:basedOn w:val="a0"/>
    <w:link w:val="12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таблице"/>
    <w:basedOn w:val="aa"/>
    <w:rsid w:val="00D76148"/>
  </w:style>
  <w:style w:type="character" w:customStyle="1" w:styleId="22">
    <w:name w:val="Подпись к таблице2"/>
    <w:basedOn w:val="aa"/>
    <w:rsid w:val="00D76148"/>
    <w:rPr>
      <w:noProof/>
    </w:rPr>
  </w:style>
  <w:style w:type="character" w:customStyle="1" w:styleId="6">
    <w:name w:val="Основной текст (6)_"/>
    <w:basedOn w:val="a0"/>
    <w:link w:val="61"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D76148"/>
  </w:style>
  <w:style w:type="character" w:customStyle="1" w:styleId="62">
    <w:name w:val="Основной текст (6)2"/>
    <w:basedOn w:val="6"/>
    <w:rsid w:val="00D76148"/>
    <w:rPr>
      <w:noProof/>
    </w:rPr>
  </w:style>
  <w:style w:type="paragraph" w:customStyle="1" w:styleId="21">
    <w:name w:val="Основной текст (2)1"/>
    <w:basedOn w:val="a"/>
    <w:link w:val="2"/>
    <w:rsid w:val="00D76148"/>
    <w:pPr>
      <w:shd w:val="clear" w:color="auto" w:fill="FFFFFF"/>
      <w:spacing w:after="24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rsid w:val="00D7614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rsid w:val="00D76148"/>
    <w:pPr>
      <w:shd w:val="clear" w:color="auto" w:fill="FFFFFF"/>
      <w:spacing w:line="26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rsid w:val="00D76148"/>
    <w:pPr>
      <w:shd w:val="clear" w:color="auto" w:fill="FFFFFF"/>
      <w:spacing w:line="221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paragraph" w:customStyle="1" w:styleId="12">
    <w:name w:val="Подпись к таблице1"/>
    <w:basedOn w:val="a"/>
    <w:link w:val="aa"/>
    <w:rsid w:val="00D76148"/>
    <w:pPr>
      <w:shd w:val="clear" w:color="auto" w:fill="FFFFFF"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link w:val="6"/>
    <w:rsid w:val="00D76148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2016-08-15T06:16:00Z</cp:lastPrinted>
  <dcterms:created xsi:type="dcterms:W3CDTF">2016-06-27T13:07:00Z</dcterms:created>
  <dcterms:modified xsi:type="dcterms:W3CDTF">2016-08-15T06:16:00Z</dcterms:modified>
</cp:coreProperties>
</file>